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29" w:rsidRPr="00AA18AF" w:rsidRDefault="00201C14" w:rsidP="00445261">
      <w:pPr>
        <w:pStyle w:val="Titre"/>
        <w:rPr>
          <w:lang w:val="en-US"/>
        </w:rPr>
      </w:pPr>
      <w:proofErr w:type="spellStart"/>
      <w:r>
        <w:rPr>
          <w:lang w:val="en-US"/>
        </w:rPr>
        <w:t>Matrice</w:t>
      </w:r>
      <w:proofErr w:type="spellEnd"/>
      <w:r>
        <w:rPr>
          <w:lang w:val="en-US"/>
        </w:rPr>
        <w:t xml:space="preserve"> </w:t>
      </w:r>
      <w:r w:rsidR="00384E10" w:rsidRPr="00AA18AF">
        <w:rPr>
          <w:lang w:val="en-US"/>
        </w:rPr>
        <w:t>SWOT - Strengths, Weaknesses, Opportunities an</w:t>
      </w:r>
      <w:r w:rsidR="00AA18AF">
        <w:rPr>
          <w:lang w:val="en-US"/>
        </w:rPr>
        <w:t>d</w:t>
      </w:r>
      <w:bookmarkStart w:id="0" w:name="_GoBack"/>
      <w:bookmarkEnd w:id="0"/>
      <w:r w:rsidR="00384E10" w:rsidRPr="00AA18AF">
        <w:rPr>
          <w:lang w:val="en-US"/>
        </w:rPr>
        <w:t xml:space="preserve"> Threats</w:t>
      </w:r>
    </w:p>
    <w:tbl>
      <w:tblPr>
        <w:tblW w:w="13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6780"/>
        <w:gridCol w:w="6580"/>
      </w:tblGrid>
      <w:tr w:rsidR="007020F4" w:rsidRPr="007020F4" w:rsidTr="007020F4">
        <w:trPr>
          <w:cantSplit/>
          <w:trHeight w:val="454"/>
          <w:tblHeader/>
        </w:trPr>
        <w:tc>
          <w:tcPr>
            <w:tcW w:w="572" w:type="dxa"/>
            <w:shd w:val="clear" w:color="auto" w:fill="EAF1DD" w:themeFill="accent3" w:themeFillTint="33"/>
            <w:vAlign w:val="center"/>
          </w:tcPr>
          <w:p w:rsidR="007020F4" w:rsidRPr="00AA18AF" w:rsidRDefault="007020F4" w:rsidP="007020F4">
            <w:pPr>
              <w:pStyle w:val="Sansinterligne"/>
              <w:spacing w:before="20" w:after="20"/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bookmarkStart w:id="1" w:name="OLE_LINK1"/>
          </w:p>
        </w:tc>
        <w:tc>
          <w:tcPr>
            <w:tcW w:w="6799" w:type="dxa"/>
            <w:shd w:val="clear" w:color="auto" w:fill="EAF1DD" w:themeFill="accent3" w:themeFillTint="33"/>
            <w:vAlign w:val="center"/>
          </w:tcPr>
          <w:p w:rsidR="007020F4" w:rsidRPr="00AA18AF" w:rsidRDefault="00AA18AF" w:rsidP="007020F4">
            <w:pPr>
              <w:pStyle w:val="Sansinterligne"/>
              <w:spacing w:before="20" w:after="20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proofErr w:type="spellStart"/>
            <w:r w:rsidRPr="00AA18AF">
              <w:rPr>
                <w:rFonts w:ascii="Arial" w:hAnsi="Arial" w:cs="Arial"/>
                <w:b/>
                <w:sz w:val="26"/>
                <w:szCs w:val="26"/>
                <w:lang w:val="en-US"/>
              </w:rPr>
              <w:t>P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ositif</w:t>
            </w:r>
            <w:proofErr w:type="spellEnd"/>
          </w:p>
        </w:tc>
        <w:tc>
          <w:tcPr>
            <w:tcW w:w="6599" w:type="dxa"/>
            <w:shd w:val="clear" w:color="auto" w:fill="EAF1DD" w:themeFill="accent3" w:themeFillTint="33"/>
            <w:vAlign w:val="center"/>
          </w:tcPr>
          <w:p w:rsidR="007020F4" w:rsidRPr="007020F4" w:rsidRDefault="00AA18AF" w:rsidP="007020F4">
            <w:pPr>
              <w:pStyle w:val="Sansinterligne"/>
              <w:spacing w:before="20" w:after="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Négatif</w:t>
            </w:r>
          </w:p>
        </w:tc>
      </w:tr>
      <w:tr w:rsidR="007020F4" w:rsidRPr="000D05FE" w:rsidTr="007020F4">
        <w:trPr>
          <w:cantSplit/>
          <w:trHeight w:val="3969"/>
        </w:trPr>
        <w:tc>
          <w:tcPr>
            <w:tcW w:w="572" w:type="dxa"/>
            <w:shd w:val="clear" w:color="auto" w:fill="EAF1DD" w:themeFill="accent3" w:themeFillTint="33"/>
            <w:textDirection w:val="btLr"/>
          </w:tcPr>
          <w:p w:rsidR="007020F4" w:rsidRPr="007020F4" w:rsidRDefault="00AA18AF" w:rsidP="007F4738">
            <w:pPr>
              <w:pStyle w:val="Sansinterligne"/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Interne</w:t>
            </w:r>
          </w:p>
        </w:tc>
        <w:tc>
          <w:tcPr>
            <w:tcW w:w="6799" w:type="dxa"/>
          </w:tcPr>
          <w:p w:rsidR="007020F4" w:rsidRPr="007020F4" w:rsidRDefault="00AA18AF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Forces</w:t>
            </w:r>
          </w:p>
          <w:p w:rsidR="007020F4" w:rsidRPr="000D05FE" w:rsidRDefault="007020F4" w:rsidP="007F4738">
            <w:pPr>
              <w:pStyle w:val="ParagraphePuces"/>
              <w:ind w:left="313" w:hanging="219"/>
            </w:pPr>
          </w:p>
        </w:tc>
        <w:tc>
          <w:tcPr>
            <w:tcW w:w="6599" w:type="dxa"/>
          </w:tcPr>
          <w:p w:rsidR="007020F4" w:rsidRPr="007020F4" w:rsidRDefault="00AA18AF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Faiblesses</w:t>
            </w:r>
          </w:p>
          <w:p w:rsidR="007020F4" w:rsidRPr="000D05FE" w:rsidRDefault="007020F4" w:rsidP="007F4738">
            <w:pPr>
              <w:pStyle w:val="ParagraphePuces"/>
              <w:ind w:left="318" w:hanging="224"/>
            </w:pPr>
          </w:p>
        </w:tc>
      </w:tr>
      <w:tr w:rsidR="007020F4" w:rsidRPr="000D05FE" w:rsidTr="007020F4">
        <w:trPr>
          <w:cantSplit/>
          <w:trHeight w:val="3969"/>
        </w:trPr>
        <w:tc>
          <w:tcPr>
            <w:tcW w:w="572" w:type="dxa"/>
            <w:shd w:val="clear" w:color="auto" w:fill="EAF1DD" w:themeFill="accent3" w:themeFillTint="33"/>
            <w:textDirection w:val="btLr"/>
          </w:tcPr>
          <w:p w:rsidR="007020F4" w:rsidRPr="007020F4" w:rsidRDefault="00AA18AF" w:rsidP="007F4738">
            <w:pPr>
              <w:pStyle w:val="Sansinterligne"/>
              <w:spacing w:before="40" w:after="40"/>
              <w:ind w:left="113" w:right="11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Externe</w:t>
            </w:r>
          </w:p>
        </w:tc>
        <w:tc>
          <w:tcPr>
            <w:tcW w:w="6799" w:type="dxa"/>
          </w:tcPr>
          <w:p w:rsidR="007020F4" w:rsidRPr="007020F4" w:rsidRDefault="00AA18AF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Opportunités</w:t>
            </w:r>
          </w:p>
          <w:p w:rsidR="007020F4" w:rsidRPr="000D05FE" w:rsidRDefault="007020F4" w:rsidP="007F4738">
            <w:pPr>
              <w:pStyle w:val="ParagraphePuces"/>
              <w:ind w:left="313" w:hanging="219"/>
            </w:pPr>
          </w:p>
        </w:tc>
        <w:tc>
          <w:tcPr>
            <w:tcW w:w="6599" w:type="dxa"/>
          </w:tcPr>
          <w:p w:rsidR="007020F4" w:rsidRPr="007020F4" w:rsidRDefault="00AA18AF" w:rsidP="007F4738">
            <w:pPr>
              <w:pStyle w:val="Sansinterligne"/>
              <w:spacing w:before="40" w:after="40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Menaces</w:t>
            </w:r>
          </w:p>
          <w:p w:rsidR="007020F4" w:rsidRPr="000D05FE" w:rsidRDefault="007020F4" w:rsidP="007F4738">
            <w:pPr>
              <w:pStyle w:val="ParagraphePuces"/>
              <w:ind w:left="318" w:hanging="224"/>
              <w:rPr>
                <w:b/>
              </w:rPr>
            </w:pPr>
          </w:p>
        </w:tc>
      </w:tr>
      <w:bookmarkEnd w:id="1"/>
    </w:tbl>
    <w:p w:rsidR="00445261" w:rsidRPr="0043433A" w:rsidRDefault="00445261" w:rsidP="00E554D5"/>
    <w:sectPr w:rsidR="00445261" w:rsidRPr="0043433A" w:rsidSect="00C76582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C5" w:rsidRDefault="007F1CC5" w:rsidP="00D3777F">
      <w:r>
        <w:separator/>
      </w:r>
    </w:p>
  </w:endnote>
  <w:endnote w:type="continuationSeparator" w:id="0">
    <w:p w:rsidR="007F1CC5" w:rsidRDefault="007F1CC5" w:rsidP="00D3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7F" w:rsidRPr="00AA18AF" w:rsidRDefault="006C3BB2" w:rsidP="00C76582">
    <w:pPr>
      <w:pStyle w:val="Pieddepage"/>
      <w:tabs>
        <w:tab w:val="clear" w:pos="9072"/>
        <w:tab w:val="right" w:pos="14034"/>
      </w:tabs>
      <w:rPr>
        <w:sz w:val="16"/>
        <w:szCs w:val="16"/>
        <w:lang w:val="en-US"/>
      </w:rPr>
    </w:pPr>
    <w:r w:rsidRPr="006C3BB2">
      <w:rPr>
        <w:noProof/>
        <w:sz w:val="16"/>
        <w:szCs w:val="16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left:0;text-align:left;margin-left:.6pt;margin-top:-.9pt;width:701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" strokecolor="#060" strokeweight=".25pt"/>
      </w:pict>
    </w:r>
    <w:r w:rsidR="00BC46C0" w:rsidRPr="00AA18AF">
      <w:rPr>
        <w:sz w:val="16"/>
        <w:szCs w:val="16"/>
        <w:lang w:val="en-US"/>
      </w:rPr>
      <w:t xml:space="preserve"> </w:t>
    </w:r>
    <w:proofErr w:type="spellStart"/>
    <w:r w:rsidR="00201C14">
      <w:rPr>
        <w:sz w:val="16"/>
        <w:szCs w:val="16"/>
        <w:lang w:val="en-US"/>
      </w:rPr>
      <w:t>Matrice</w:t>
    </w:r>
    <w:proofErr w:type="spellEnd"/>
    <w:r w:rsidR="00BC46C0" w:rsidRPr="00AA18AF">
      <w:rPr>
        <w:sz w:val="16"/>
        <w:szCs w:val="16"/>
        <w:lang w:val="en-US"/>
      </w:rPr>
      <w:t xml:space="preserve"> </w:t>
    </w:r>
    <w:proofErr w:type="spellStart"/>
    <w:r w:rsidR="00AA18AF" w:rsidRPr="00AA18AF">
      <w:rPr>
        <w:sz w:val="16"/>
        <w:szCs w:val="16"/>
        <w:lang w:val="en-US"/>
      </w:rPr>
      <w:t>SWOT</w:t>
    </w:r>
    <w:proofErr w:type="spellEnd"/>
    <w:r w:rsidR="00AA18AF" w:rsidRPr="00AA18AF">
      <w:rPr>
        <w:sz w:val="16"/>
        <w:szCs w:val="16"/>
        <w:lang w:val="en-US"/>
      </w:rPr>
      <w:t xml:space="preserve"> - Strengths, Weaknesses, Opportunities an</w:t>
    </w:r>
    <w:r w:rsidR="00AA18AF">
      <w:rPr>
        <w:sz w:val="16"/>
        <w:szCs w:val="16"/>
        <w:lang w:val="en-US"/>
      </w:rPr>
      <w:t>d</w:t>
    </w:r>
    <w:r w:rsidR="00AA18AF" w:rsidRPr="00AA18AF">
      <w:rPr>
        <w:sz w:val="16"/>
        <w:szCs w:val="16"/>
        <w:lang w:val="en-US"/>
      </w:rPr>
      <w:t xml:space="preserve"> Threats</w:t>
    </w:r>
    <w:r w:rsidR="00BC46C0" w:rsidRPr="00AA18AF">
      <w:rPr>
        <w:sz w:val="16"/>
        <w:szCs w:val="16"/>
        <w:lang w:val="en-US"/>
      </w:rPr>
      <w:t>.docx</w:t>
    </w:r>
    <w:r w:rsidRPr="00A5522D">
      <w:rPr>
        <w:sz w:val="16"/>
        <w:szCs w:val="16"/>
      </w:rPr>
      <w:fldChar w:fldCharType="begin"/>
    </w:r>
    <w:r w:rsidR="00D3777F" w:rsidRPr="00AA18AF">
      <w:rPr>
        <w:sz w:val="16"/>
        <w:szCs w:val="16"/>
        <w:lang w:val="en-US"/>
      </w:rPr>
      <w:instrText xml:space="preserve"> </w:instrText>
    </w:r>
    <w:r w:rsidR="008C35F5" w:rsidRPr="00AA18AF">
      <w:rPr>
        <w:sz w:val="16"/>
        <w:szCs w:val="16"/>
        <w:lang w:val="en-US"/>
      </w:rPr>
      <w:instrText>TITLE</w:instrText>
    </w:r>
    <w:r w:rsidR="00D3777F" w:rsidRPr="00AA18AF">
      <w:rPr>
        <w:sz w:val="16"/>
        <w:szCs w:val="16"/>
        <w:lang w:val="en-US"/>
      </w:rPr>
      <w:instrText xml:space="preserve">   \* MERGEFORMAT </w:instrText>
    </w:r>
    <w:r w:rsidRPr="00A5522D">
      <w:rPr>
        <w:sz w:val="16"/>
        <w:szCs w:val="16"/>
      </w:rPr>
      <w:fldChar w:fldCharType="end"/>
    </w:r>
    <w:r w:rsidR="00D3777F" w:rsidRPr="00AA18AF">
      <w:rPr>
        <w:sz w:val="16"/>
        <w:szCs w:val="16"/>
        <w:lang w:val="en-US"/>
      </w:rPr>
      <w:tab/>
    </w:r>
    <w:r w:rsidR="00D3777F" w:rsidRPr="00AA18AF">
      <w:rPr>
        <w:sz w:val="16"/>
        <w:szCs w:val="16"/>
        <w:lang w:val="en-US"/>
      </w:rPr>
      <w:tab/>
    </w:r>
    <w:r w:rsidRPr="00A5522D">
      <w:rPr>
        <w:sz w:val="16"/>
        <w:szCs w:val="16"/>
      </w:rPr>
      <w:fldChar w:fldCharType="begin"/>
    </w:r>
    <w:r w:rsidR="00D3777F" w:rsidRPr="00AA18AF">
      <w:rPr>
        <w:sz w:val="16"/>
        <w:szCs w:val="16"/>
        <w:lang w:val="en-US"/>
      </w:rPr>
      <w:instrText xml:space="preserve"> </w:instrText>
    </w:r>
    <w:r w:rsidR="008C35F5" w:rsidRPr="00AA18AF">
      <w:rPr>
        <w:sz w:val="16"/>
        <w:szCs w:val="16"/>
        <w:lang w:val="en-US"/>
      </w:rPr>
      <w:instrText>PAGE</w:instrText>
    </w:r>
    <w:r w:rsidR="00D3777F" w:rsidRPr="00AA18AF">
      <w:rPr>
        <w:sz w:val="16"/>
        <w:szCs w:val="16"/>
        <w:lang w:val="en-US"/>
      </w:rPr>
      <w:instrText xml:space="preserve">   \* MERGEFORMAT </w:instrText>
    </w:r>
    <w:r w:rsidRPr="00A5522D">
      <w:rPr>
        <w:sz w:val="16"/>
        <w:szCs w:val="16"/>
      </w:rPr>
      <w:fldChar w:fldCharType="separate"/>
    </w:r>
    <w:r w:rsidR="00201C14">
      <w:rPr>
        <w:noProof/>
        <w:sz w:val="16"/>
        <w:szCs w:val="16"/>
        <w:lang w:val="en-US"/>
      </w:rPr>
      <w:t>1</w:t>
    </w:r>
    <w:r w:rsidRPr="00A5522D">
      <w:rPr>
        <w:sz w:val="16"/>
        <w:szCs w:val="16"/>
      </w:rPr>
      <w:fldChar w:fldCharType="end"/>
    </w:r>
  </w:p>
  <w:p w:rsidR="00D3777F" w:rsidRPr="00AA18AF" w:rsidRDefault="00D3777F" w:rsidP="00D3777F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C5" w:rsidRDefault="007F1CC5" w:rsidP="00D3777F">
      <w:r>
        <w:separator/>
      </w:r>
    </w:p>
  </w:footnote>
  <w:footnote w:type="continuationSeparator" w:id="0">
    <w:p w:rsidR="007F1CC5" w:rsidRDefault="007F1CC5" w:rsidP="00D3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61" w:rsidRDefault="00903503" w:rsidP="00C76582">
    <w:pPr>
      <w:pStyle w:val="En-tte"/>
      <w:tabs>
        <w:tab w:val="clear" w:pos="9072"/>
        <w:tab w:val="right" w:pos="14034"/>
      </w:tabs>
    </w:pPr>
    <w:r>
      <w:rPr>
        <w:noProof/>
        <w:lang w:val="fr-FR" w:eastAsia="fr-FR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7F" w:rsidRDefault="00445261" w:rsidP="00C76582">
    <w:pPr>
      <w:pStyle w:val="En-tte"/>
      <w:tabs>
        <w:tab w:val="clear" w:pos="9072"/>
        <w:tab w:val="right" w:pos="14034"/>
      </w:tabs>
    </w:pPr>
    <w:r>
      <w:tab/>
    </w:r>
    <w:r>
      <w:tab/>
    </w:r>
    <w:r>
      <w:rPr>
        <w:sz w:val="16"/>
        <w:szCs w:val="16"/>
      </w:rPr>
      <w:t xml:space="preserve">Fil rouge de maturation de </w:t>
    </w:r>
    <w:r w:rsidR="00BC46C0">
      <w:rPr>
        <w:sz w:val="16"/>
        <w:szCs w:val="16"/>
      </w:rPr>
      <w:t>modèle d’affaires social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attachedTemplate r:id="rId1"/>
  <w:stylePaneFormatFilter w:val="3F0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46C0"/>
    <w:rsid w:val="00201C14"/>
    <w:rsid w:val="002F1EAF"/>
    <w:rsid w:val="0038408D"/>
    <w:rsid w:val="00384E10"/>
    <w:rsid w:val="00391E42"/>
    <w:rsid w:val="0043433A"/>
    <w:rsid w:val="00445261"/>
    <w:rsid w:val="004A4C3B"/>
    <w:rsid w:val="00671F5A"/>
    <w:rsid w:val="006C3BB2"/>
    <w:rsid w:val="007020F4"/>
    <w:rsid w:val="007F1CC5"/>
    <w:rsid w:val="008C35F5"/>
    <w:rsid w:val="00903503"/>
    <w:rsid w:val="00AA18AF"/>
    <w:rsid w:val="00AC1FB7"/>
    <w:rsid w:val="00B9510F"/>
    <w:rsid w:val="00BA1129"/>
    <w:rsid w:val="00BC46C0"/>
    <w:rsid w:val="00C76582"/>
    <w:rsid w:val="00D3777F"/>
    <w:rsid w:val="00DB525B"/>
    <w:rsid w:val="00E554D5"/>
    <w:rsid w:val="00E8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Sansinterligne">
    <w:name w:val="No Spacing"/>
    <w:uiPriority w:val="1"/>
    <w:qFormat/>
    <w:rsid w:val="007020F4"/>
    <w:pPr>
      <w:jc w:val="both"/>
    </w:pPr>
    <w:rPr>
      <w:rFonts w:ascii="AvantGarde Bk BT" w:hAnsi="AvantGarde Bk B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eastAsia="x-none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qFormat/>
    <w:rsid w:val="0043433A"/>
    <w:rPr>
      <w:sz w:val="20"/>
      <w:szCs w:val="20"/>
      <w:lang w:val="fr-CH" w:eastAsia="en-US"/>
    </w:rPr>
  </w:style>
  <w:style w:type="paragraph" w:styleId="Sansinterligne">
    <w:name w:val="No Spacing"/>
    <w:uiPriority w:val="1"/>
    <w:qFormat/>
    <w:rsid w:val="007020F4"/>
    <w:pPr>
      <w:jc w:val="both"/>
    </w:pPr>
    <w:rPr>
      <w:rFonts w:ascii="AvantGarde Bk BT" w:hAnsi="AvantGarde Bk B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12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143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5</cp:revision>
  <cp:lastPrinted>2010-06-22T15:12:00Z</cp:lastPrinted>
  <dcterms:created xsi:type="dcterms:W3CDTF">2013-03-18T08:47:00Z</dcterms:created>
  <dcterms:modified xsi:type="dcterms:W3CDTF">2015-10-09T17:50:00Z</dcterms:modified>
</cp:coreProperties>
</file>